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 xml:space="preserve">Teleconference </w:t>
      </w:r>
      <w:r w:rsidR="00691C37">
        <w:rPr>
          <w:b/>
        </w:rPr>
        <w:t>Conversation</w:t>
      </w:r>
    </w:p>
    <w:p w:rsidR="00966A2D" w:rsidRDefault="001E0C3A">
      <w:pPr>
        <w:widowControl w:val="0"/>
        <w:jc w:val="center"/>
        <w:rPr>
          <w:b/>
        </w:rPr>
      </w:pPr>
      <w:r>
        <w:rPr>
          <w:b/>
        </w:rPr>
        <w:t>November</w:t>
      </w:r>
      <w:r w:rsidR="0010040F">
        <w:rPr>
          <w:b/>
        </w:rPr>
        <w:t xml:space="preserve"> </w:t>
      </w:r>
      <w:r>
        <w:rPr>
          <w:b/>
        </w:rPr>
        <w:t>24</w:t>
      </w:r>
      <w:r w:rsidR="007233B2">
        <w:rPr>
          <w:b/>
        </w:rPr>
        <w:t>, 2014</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CC558F">
        <w:t xml:space="preserve">Ben Glosson, </w:t>
      </w:r>
      <w:r w:rsidR="00E05C66">
        <w:t>Linda Christie</w:t>
      </w:r>
    </w:p>
    <w:p w:rsidR="00966A2D" w:rsidRDefault="003E3D22">
      <w:pPr>
        <w:widowControl w:val="0"/>
        <w:tabs>
          <w:tab w:val="left" w:pos="1710"/>
        </w:tabs>
      </w:pPr>
      <w:r>
        <w:t>NON-VOTING:</w:t>
      </w:r>
      <w:r>
        <w:tab/>
      </w:r>
      <w:r w:rsidR="001E0C3A">
        <w:t xml:space="preserve">Lisa Aspy, Stephanie Jackson, </w:t>
      </w:r>
      <w:r w:rsidR="00E05C66">
        <w:t>Karen Krotz</w:t>
      </w:r>
      <w:r w:rsidR="00576FDA">
        <w:t xml:space="preserve">, </w:t>
      </w:r>
      <w:proofErr w:type="gramStart"/>
      <w:r w:rsidR="00576FDA">
        <w:t>C.J</w:t>
      </w:r>
      <w:proofErr w:type="gramEnd"/>
      <w:r w:rsidR="00576FDA">
        <w:t>. Lowe</w:t>
      </w:r>
    </w:p>
    <w:p w:rsidR="00966A2D" w:rsidRDefault="007233B2">
      <w:pPr>
        <w:widowControl w:val="0"/>
        <w:tabs>
          <w:tab w:val="left" w:pos="1710"/>
        </w:tabs>
      </w:pPr>
      <w:r>
        <w:t>OTHER:</w:t>
      </w:r>
      <w:r>
        <w:tab/>
      </w:r>
      <w:r w:rsidR="001E0C3A">
        <w:t>Terri Barton</w:t>
      </w:r>
    </w:p>
    <w:p w:rsidR="00966A2D" w:rsidRDefault="00966A2D">
      <w:pPr>
        <w:widowControl w:val="0"/>
        <w:tabs>
          <w:tab w:val="left" w:pos="1710"/>
        </w:tabs>
      </w:pPr>
    </w:p>
    <w:p w:rsidR="003C6CFB" w:rsidRDefault="007233B2" w:rsidP="003C6CFB">
      <w:pPr>
        <w:widowControl w:val="0"/>
        <w:tabs>
          <w:tab w:val="left" w:pos="1710"/>
        </w:tabs>
      </w:pPr>
      <w:r>
        <w:rPr>
          <w:i/>
        </w:rPr>
        <w:t>Absent</w:t>
      </w:r>
      <w:r w:rsidR="00E05C66">
        <w:t>:</w:t>
      </w:r>
      <w:r w:rsidR="00E05C66">
        <w:tab/>
      </w:r>
      <w:r w:rsidR="001E0C3A">
        <w:t xml:space="preserve">Vivian Davis, </w:t>
      </w:r>
      <w:r w:rsidR="00C13F6F">
        <w:t xml:space="preserve">Dusty Graham, Kathy Grow, </w:t>
      </w:r>
      <w:r w:rsidR="001E0C3A">
        <w:t>Sharon Remaly,</w:t>
      </w:r>
      <w:r w:rsidR="00C13F6F">
        <w:t xml:space="preserve"> </w:t>
      </w:r>
      <w:r w:rsidR="001E0C3A">
        <w:t>Toni Roberts</w:t>
      </w:r>
    </w:p>
    <w:p w:rsidR="001E0C3A" w:rsidRDefault="001E0C3A" w:rsidP="003C6CFB">
      <w:pPr>
        <w:widowControl w:val="0"/>
        <w:tabs>
          <w:tab w:val="left" w:pos="1710"/>
        </w:tabs>
      </w:pPr>
    </w:p>
    <w:p w:rsidR="00966A2D" w:rsidRDefault="007233B2">
      <w:pPr>
        <w:widowControl w:val="0"/>
      </w:pPr>
      <w:r>
        <w:t>Welcome: Cindy Farrar</w:t>
      </w:r>
    </w:p>
    <w:p w:rsidR="00966A2D" w:rsidRDefault="007233B2">
      <w:pPr>
        <w:widowControl w:val="0"/>
      </w:pPr>
      <w:r>
        <w:t xml:space="preserve">Roll Call: Linda Christie; </w:t>
      </w:r>
      <w:r w:rsidR="001E0C3A">
        <w:t xml:space="preserve">no </w:t>
      </w:r>
      <w:r>
        <w:t>quorum</w:t>
      </w:r>
      <w:r w:rsidR="001E0C3A">
        <w:t xml:space="preserve"> established </w:t>
      </w:r>
    </w:p>
    <w:p w:rsidR="00966A2D" w:rsidRDefault="007233B2">
      <w:pPr>
        <w:widowControl w:val="0"/>
      </w:pPr>
      <w:r>
        <w:t>Minutes from last meeting</w:t>
      </w:r>
      <w:r w:rsidR="00500312">
        <w:t>,</w:t>
      </w:r>
      <w:r>
        <w:t xml:space="preserve"> </w:t>
      </w:r>
      <w:r w:rsidR="00C13F6F">
        <w:t>October</w:t>
      </w:r>
      <w:r>
        <w:t xml:space="preserve"> </w:t>
      </w:r>
      <w:r w:rsidR="000A7EE3">
        <w:t>1</w:t>
      </w:r>
      <w:r w:rsidR="00C13F6F">
        <w:t>0</w:t>
      </w:r>
      <w:r>
        <w:t>, 2014</w:t>
      </w:r>
      <w:r w:rsidR="00F532DA">
        <w:t>;</w:t>
      </w:r>
      <w:r>
        <w:t xml:space="preserve"> </w:t>
      </w:r>
      <w:r w:rsidR="00691C37">
        <w:t>tabled until January meeting</w:t>
      </w:r>
      <w:r>
        <w:t>.</w:t>
      </w:r>
    </w:p>
    <w:p w:rsidR="00966A2D" w:rsidRDefault="009D4832">
      <w:pPr>
        <w:widowControl w:val="0"/>
      </w:pPr>
      <w:r>
        <w:t xml:space="preserve">Treasurer’s Report; </w:t>
      </w:r>
      <w:r w:rsidR="00561FAA">
        <w:t>four separate reports attached with call prep</w:t>
      </w:r>
      <w:r w:rsidR="000A7EE3">
        <w:t>, reviewed by Cindy.</w:t>
      </w:r>
      <w:r w:rsidR="00C13F6F">
        <w:t xml:space="preserve"> Pass the basket contribution was done at the Government Relations meeting on November 19, 2014.</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561FAA" w:rsidRDefault="00561FAA">
      <w:pPr>
        <w:widowControl w:val="0"/>
        <w:ind w:firstLine="360"/>
      </w:pPr>
      <w:r>
        <w:t>Treasurer Dusty Graham</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312197" w:rsidRDefault="00312197" w:rsidP="00B37D52">
      <w:pPr>
        <w:widowControl w:val="0"/>
        <w:ind w:firstLine="360"/>
      </w:pPr>
      <w:r>
        <w:t>Newsletter Chair Stephanie Jackson</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967EE0" w:rsidRDefault="00DB538D">
      <w:pPr>
        <w:widowControl w:val="0"/>
      </w:pPr>
      <w:r>
        <w:t>October and Education meeting recap: Meet &amp; Greet extremely well received, kudos to Lisa for the planning and flow</w:t>
      </w:r>
      <w:r w:rsidR="007C0AAB">
        <w:t>. Linda commented that it might be better to have class go longer on Sunday if there is an event planned Saturday, after the class. Feedback from the surveys was positive and students wanted to have Judy return to teach other classes. Cindy thanked BOD members for patience and long meeting in October.</w:t>
      </w:r>
    </w:p>
    <w:p w:rsidR="00967EE0" w:rsidRDefault="00967EE0">
      <w:pPr>
        <w:widowControl w:val="0"/>
      </w:pPr>
    </w:p>
    <w:p w:rsidR="00954805" w:rsidRDefault="007C0AAB" w:rsidP="000F68BF">
      <w:pPr>
        <w:widowControl w:val="0"/>
      </w:pPr>
      <w:r>
        <w:t>Follow up to t</w:t>
      </w:r>
      <w:r w:rsidR="004277D0">
        <w:t>he Government Relations meeting</w:t>
      </w:r>
      <w:r>
        <w:t xml:space="preserve">: 37 attendees including lobbyist team and two hosts from the venue. Two people responded that they were planning to join AMTA. Feedback was </w:t>
      </w:r>
      <w:r w:rsidR="000F68BF">
        <w:t xml:space="preserve">positive about having the meeting and regarding the topic; lobbyists were impressed with attendance. National suggests that we do our best to prevent the rule from passing. It is not a forward moving idea. Many schools and continuing education providers are sending letters to the </w:t>
      </w:r>
      <w:r w:rsidR="000F68BF">
        <w:lastRenderedPageBreak/>
        <w:t xml:space="preserve">Georgia Board of Massage Therapy against the proposed rule. Cindy sent a letter to the state board, with National’s approval, as well as a </w:t>
      </w:r>
      <w:r w:rsidR="00954805">
        <w:t>letter from the lobbyist on our behalf.</w:t>
      </w:r>
    </w:p>
    <w:p w:rsidR="00954805" w:rsidRDefault="00954805" w:rsidP="000F68BF">
      <w:pPr>
        <w:widowControl w:val="0"/>
      </w:pPr>
    </w:p>
    <w:p w:rsidR="004277D0" w:rsidRDefault="00954805" w:rsidP="000F68BF">
      <w:pPr>
        <w:widowControl w:val="0"/>
      </w:pPr>
      <w:r>
        <w:t xml:space="preserve">There is a contingent heading to Macon for the meeting on December 5, 2014. The meeting starts at 9:30am. Lisa is arranging carpool coordination for people interested in attending. There could be some people heading down the night before to avoid driving early in the morning. There would need to be a BOD vote to approve </w:t>
      </w:r>
      <w:r w:rsidR="00F40C64">
        <w:t>any funds used for hotel stays for that night. The suggestion is to arrive at 8:30 or 9:00am in case there is large crowd so people have places to sit.</w:t>
      </w:r>
      <w:r w:rsidR="005E42AD">
        <w:t xml:space="preserve"> Cindy gave a shout out to Vivian for introducing the BOD to Stan and the whole lobbyist team. Charlotte up at National will let us know when the 2016 Government Relations grant is available for applications; we will apply for it.</w:t>
      </w:r>
      <w:r w:rsidR="00FD0110">
        <w:br/>
      </w:r>
    </w:p>
    <w:p w:rsidR="00FD0110" w:rsidRDefault="00F40C64">
      <w:pPr>
        <w:widowControl w:val="0"/>
      </w:pPr>
      <w:r>
        <w:t>Nothing additional that needs to be shared regarding upcoming educational offerings</w:t>
      </w:r>
      <w:r w:rsidR="005E206F">
        <w:t>.</w:t>
      </w:r>
      <w:r>
        <w:t xml:space="preserve"> Lisa and Cindy have discussed potential locations for the annual meeting in February. Lisa is looking for venues and logistics in order to post information and begin planning for the complete event. </w:t>
      </w:r>
      <w:r w:rsidR="005E42AD">
        <w:t>We will want to introduce the new and current board members, awards recipients, and just celebrate the beginning of the new</w:t>
      </w:r>
      <w:r w:rsidR="00691C37">
        <w:t xml:space="preserve"> fiscal</w:t>
      </w:r>
      <w:r w:rsidR="005E42AD">
        <w:t xml:space="preserve"> year.</w:t>
      </w:r>
    </w:p>
    <w:p w:rsidR="004277D0" w:rsidRDefault="004277D0">
      <w:pPr>
        <w:widowControl w:val="0"/>
      </w:pPr>
    </w:p>
    <w:p w:rsidR="008C3DD4" w:rsidRDefault="0035745F">
      <w:pPr>
        <w:widowControl w:val="0"/>
      </w:pPr>
      <w:r>
        <w:t>Toni is maintaining the website again. She is doing a good job of keeping it current and providing good topics into the Facebook page. Anyone can contribute topics. Cindy posited that we have had approximately 50 new members to the Facebook page since the beginning of the year.</w:t>
      </w:r>
    </w:p>
    <w:p w:rsidR="005E42AD" w:rsidRDefault="005E42AD">
      <w:pPr>
        <w:widowControl w:val="0"/>
      </w:pPr>
    </w:p>
    <w:p w:rsidR="00D64700" w:rsidRDefault="0035745F" w:rsidP="007D0934">
      <w:pPr>
        <w:widowControl w:val="0"/>
      </w:pPr>
      <w:r>
        <w:t>Stephanie is working on the winter newsletter which should go out in the next week. The format is similar to what National has which is very different to the booklet form we have had in the past. Cindy and Stephanie are working on sizes and placements of ads for a way to raise money in each issue. Stephanie asked for people to send one or two line</w:t>
      </w:r>
      <w:r w:rsidR="00F75A7D">
        <w:t>s for experiences at the convention in Denver. If anyone has photos available for use in the newsletter, website, or Facebook page, please send them to Stephanie and Toni to keep the photo gallery current.</w:t>
      </w:r>
    </w:p>
    <w:p w:rsidR="00F75A7D" w:rsidRDefault="00F75A7D" w:rsidP="007D0934">
      <w:pPr>
        <w:widowControl w:val="0"/>
      </w:pPr>
    </w:p>
    <w:p w:rsidR="00F75A7D" w:rsidRDefault="00F75A7D" w:rsidP="007D0934">
      <w:pPr>
        <w:widowControl w:val="0"/>
      </w:pPr>
      <w:r>
        <w:t xml:space="preserve">When folks are out and about please keep eyes and ears open for potential volunteers. Students can be committee members but not committee chairs. While in Macon that could be a great opportunity while people are excited and interested in the </w:t>
      </w:r>
    </w:p>
    <w:p w:rsidR="009560D6" w:rsidRDefault="009560D6">
      <w:pPr>
        <w:widowControl w:val="0"/>
      </w:pPr>
    </w:p>
    <w:p w:rsidR="00B84C0D" w:rsidRDefault="00F75A7D">
      <w:pPr>
        <w:widowControl w:val="0"/>
      </w:pPr>
      <w:r>
        <w:t xml:space="preserve">The reimbursement workgroup item is tabled until the next meeting as </w:t>
      </w:r>
      <w:r w:rsidR="0068117C">
        <w:t>no one from the workgroup was present.</w:t>
      </w:r>
    </w:p>
    <w:p w:rsidR="00B84C0D" w:rsidRDefault="00B84C0D">
      <w:pPr>
        <w:widowControl w:val="0"/>
      </w:pPr>
    </w:p>
    <w:p w:rsidR="00966A2D" w:rsidRDefault="007233B2">
      <w:pPr>
        <w:widowControl w:val="0"/>
      </w:pPr>
      <w:r>
        <w:rPr>
          <w:b/>
        </w:rPr>
        <w:t>New Business</w:t>
      </w:r>
    </w:p>
    <w:p w:rsidR="00966A2D" w:rsidRDefault="00D5735F">
      <w:pPr>
        <w:widowControl w:val="0"/>
      </w:pPr>
      <w:proofErr w:type="gramStart"/>
      <w:r>
        <w:t>None at this time</w:t>
      </w:r>
      <w:r w:rsidR="00F10957">
        <w:t>.</w:t>
      </w:r>
      <w:proofErr w:type="gramEnd"/>
    </w:p>
    <w:p w:rsidR="008B7B65" w:rsidRDefault="008B7B65">
      <w:pPr>
        <w:widowControl w:val="0"/>
      </w:pPr>
    </w:p>
    <w:p w:rsidR="00966A2D" w:rsidRDefault="007233B2">
      <w:pPr>
        <w:widowControl w:val="0"/>
      </w:pPr>
      <w:r>
        <w:rPr>
          <w:b/>
        </w:rPr>
        <w:t>Announcements</w:t>
      </w:r>
    </w:p>
    <w:p w:rsidR="00180D79" w:rsidRDefault="0068117C">
      <w:pPr>
        <w:widowControl w:val="0"/>
      </w:pPr>
      <w:r>
        <w:t xml:space="preserve">Cindy would like to have the next meeting earlier than regular third Monday. We’re all to mark Monday, January 12, 2015 as a potential meeting. Cindy will get with Dusty to find out a good time to </w:t>
      </w:r>
      <w:r w:rsidR="005A3BAC">
        <w:t>get together</w:t>
      </w:r>
      <w:r>
        <w:t xml:space="preserve"> for the budget meeting in early January. It needs to be soon enough before the annual meeting for adjustments and discussion</w:t>
      </w:r>
      <w:r w:rsidR="00D5735F">
        <w:t>.</w:t>
      </w:r>
    </w:p>
    <w:p w:rsidR="00B20BCC" w:rsidRDefault="00B20BCC">
      <w:pPr>
        <w:widowControl w:val="0"/>
      </w:pPr>
    </w:p>
    <w:p w:rsidR="00966A2D" w:rsidRDefault="007233B2">
      <w:pPr>
        <w:widowControl w:val="0"/>
        <w:rPr>
          <w:b/>
        </w:rPr>
      </w:pPr>
      <w:r>
        <w:rPr>
          <w:b/>
        </w:rPr>
        <w:lastRenderedPageBreak/>
        <w:t>Next meeting will be</w:t>
      </w:r>
      <w:r>
        <w:t xml:space="preserve"> </w:t>
      </w:r>
      <w:r w:rsidR="005E42AD">
        <w:t>January</w:t>
      </w:r>
      <w:r>
        <w:t xml:space="preserve"> </w:t>
      </w:r>
      <w:r w:rsidR="00D5735F">
        <w:t>1</w:t>
      </w:r>
      <w:r w:rsidR="00F75A7D">
        <w:t>2</w:t>
      </w:r>
      <w:r w:rsidR="005E42AD">
        <w:t>, 2015</w:t>
      </w:r>
      <w:r w:rsidR="0068117C">
        <w:t xml:space="preserve"> (potentially)</w:t>
      </w:r>
      <w:r>
        <w:t>.</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49" w:rsidRDefault="009A3049">
      <w:r>
        <w:separator/>
      </w:r>
    </w:p>
  </w:endnote>
  <w:endnote w:type="continuationSeparator" w:id="0">
    <w:p w:rsidR="009A3049" w:rsidRDefault="009A3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7A7293">
    <w:pPr>
      <w:pStyle w:val="Footer"/>
    </w:pPr>
    <w:r>
      <w:fldChar w:fldCharType="begin"/>
    </w:r>
    <w:r w:rsidR="007233B2">
      <w:instrText xml:space="preserve"> PAGE </w:instrText>
    </w:r>
    <w:r>
      <w:fldChar w:fldCharType="separate"/>
    </w:r>
    <w:r w:rsidR="009B06E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7A7293">
    <w:pPr>
      <w:pStyle w:val="Footer"/>
    </w:pPr>
    <w:r>
      <w:fldChar w:fldCharType="begin"/>
    </w:r>
    <w:r w:rsidR="007233B2">
      <w:instrText xml:space="preserve"> PAGE </w:instrText>
    </w:r>
    <w:r>
      <w:fldChar w:fldCharType="separate"/>
    </w:r>
    <w:r w:rsidR="009B06E8">
      <w:rPr>
        <w:noProof/>
      </w:rPr>
      <w:t>3</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49" w:rsidRDefault="009A3049">
      <w:r>
        <w:separator/>
      </w:r>
    </w:p>
  </w:footnote>
  <w:footnote w:type="continuationSeparator" w:id="0">
    <w:p w:rsidR="009A3049" w:rsidRDefault="009A3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A86"/>
    <w:rsid w:val="000174A8"/>
    <w:rsid w:val="00041BFE"/>
    <w:rsid w:val="000516D6"/>
    <w:rsid w:val="00072CEA"/>
    <w:rsid w:val="00076C4D"/>
    <w:rsid w:val="00080B88"/>
    <w:rsid w:val="000A0E5F"/>
    <w:rsid w:val="000A40AC"/>
    <w:rsid w:val="000A5FB3"/>
    <w:rsid w:val="000A7EE3"/>
    <w:rsid w:val="000F68BF"/>
    <w:rsid w:val="0010040F"/>
    <w:rsid w:val="00116322"/>
    <w:rsid w:val="001221BA"/>
    <w:rsid w:val="00157569"/>
    <w:rsid w:val="00166360"/>
    <w:rsid w:val="0017619F"/>
    <w:rsid w:val="00180D79"/>
    <w:rsid w:val="001836B4"/>
    <w:rsid w:val="001B46C1"/>
    <w:rsid w:val="001D2025"/>
    <w:rsid w:val="001D3BF0"/>
    <w:rsid w:val="001E0C3A"/>
    <w:rsid w:val="001E2159"/>
    <w:rsid w:val="00203367"/>
    <w:rsid w:val="00213773"/>
    <w:rsid w:val="00225E58"/>
    <w:rsid w:val="00232691"/>
    <w:rsid w:val="00272DCD"/>
    <w:rsid w:val="002917A7"/>
    <w:rsid w:val="002A75B8"/>
    <w:rsid w:val="002D3D7B"/>
    <w:rsid w:val="002D7F54"/>
    <w:rsid w:val="00312197"/>
    <w:rsid w:val="003127AA"/>
    <w:rsid w:val="003469D9"/>
    <w:rsid w:val="00346B66"/>
    <w:rsid w:val="00347A8C"/>
    <w:rsid w:val="0035745F"/>
    <w:rsid w:val="003768B1"/>
    <w:rsid w:val="0039196A"/>
    <w:rsid w:val="00392355"/>
    <w:rsid w:val="003B687D"/>
    <w:rsid w:val="003C1EB5"/>
    <w:rsid w:val="003C6CFB"/>
    <w:rsid w:val="003C7DC4"/>
    <w:rsid w:val="003E3D22"/>
    <w:rsid w:val="003E5A37"/>
    <w:rsid w:val="0041585D"/>
    <w:rsid w:val="0042021A"/>
    <w:rsid w:val="004202AA"/>
    <w:rsid w:val="0042056B"/>
    <w:rsid w:val="004277D0"/>
    <w:rsid w:val="00435816"/>
    <w:rsid w:val="00455863"/>
    <w:rsid w:val="004C2488"/>
    <w:rsid w:val="004D1771"/>
    <w:rsid w:val="004E4EB4"/>
    <w:rsid w:val="00500312"/>
    <w:rsid w:val="00543027"/>
    <w:rsid w:val="00561FAA"/>
    <w:rsid w:val="00571C93"/>
    <w:rsid w:val="00576FDA"/>
    <w:rsid w:val="005923FB"/>
    <w:rsid w:val="00593EA3"/>
    <w:rsid w:val="005A3BAC"/>
    <w:rsid w:val="005D771F"/>
    <w:rsid w:val="005E206F"/>
    <w:rsid w:val="005E42AD"/>
    <w:rsid w:val="005E6D44"/>
    <w:rsid w:val="0064207D"/>
    <w:rsid w:val="0068117C"/>
    <w:rsid w:val="00691C37"/>
    <w:rsid w:val="00695944"/>
    <w:rsid w:val="00703B82"/>
    <w:rsid w:val="007233B2"/>
    <w:rsid w:val="0073455A"/>
    <w:rsid w:val="00734DAD"/>
    <w:rsid w:val="00761047"/>
    <w:rsid w:val="007776A4"/>
    <w:rsid w:val="007822C5"/>
    <w:rsid w:val="007A7293"/>
    <w:rsid w:val="007C0AAB"/>
    <w:rsid w:val="007D0934"/>
    <w:rsid w:val="007E41D0"/>
    <w:rsid w:val="007E4DF2"/>
    <w:rsid w:val="007E761E"/>
    <w:rsid w:val="008206C2"/>
    <w:rsid w:val="00820DAB"/>
    <w:rsid w:val="00853C17"/>
    <w:rsid w:val="00860645"/>
    <w:rsid w:val="00864F8A"/>
    <w:rsid w:val="008B7B65"/>
    <w:rsid w:val="008C0728"/>
    <w:rsid w:val="008C3DD4"/>
    <w:rsid w:val="008C6166"/>
    <w:rsid w:val="008D4259"/>
    <w:rsid w:val="00944990"/>
    <w:rsid w:val="00954805"/>
    <w:rsid w:val="009560D6"/>
    <w:rsid w:val="00966A2D"/>
    <w:rsid w:val="00967EE0"/>
    <w:rsid w:val="0097325B"/>
    <w:rsid w:val="00984AA7"/>
    <w:rsid w:val="00992A71"/>
    <w:rsid w:val="009A3049"/>
    <w:rsid w:val="009B06E8"/>
    <w:rsid w:val="009C38FD"/>
    <w:rsid w:val="009D02A1"/>
    <w:rsid w:val="009D4715"/>
    <w:rsid w:val="009D4832"/>
    <w:rsid w:val="00A661A0"/>
    <w:rsid w:val="00AE41FB"/>
    <w:rsid w:val="00AF73A8"/>
    <w:rsid w:val="00B1628A"/>
    <w:rsid w:val="00B20BCC"/>
    <w:rsid w:val="00B365DF"/>
    <w:rsid w:val="00B37D52"/>
    <w:rsid w:val="00B84C0D"/>
    <w:rsid w:val="00B84F18"/>
    <w:rsid w:val="00C02D4C"/>
    <w:rsid w:val="00C10B3B"/>
    <w:rsid w:val="00C13F6F"/>
    <w:rsid w:val="00C44A59"/>
    <w:rsid w:val="00C4593F"/>
    <w:rsid w:val="00C62A5C"/>
    <w:rsid w:val="00C96694"/>
    <w:rsid w:val="00CC558F"/>
    <w:rsid w:val="00CD493D"/>
    <w:rsid w:val="00D40211"/>
    <w:rsid w:val="00D5735F"/>
    <w:rsid w:val="00D64700"/>
    <w:rsid w:val="00D85B0D"/>
    <w:rsid w:val="00D9135F"/>
    <w:rsid w:val="00DB538D"/>
    <w:rsid w:val="00DF3CCB"/>
    <w:rsid w:val="00E01FFC"/>
    <w:rsid w:val="00E05C66"/>
    <w:rsid w:val="00E43E7C"/>
    <w:rsid w:val="00E93300"/>
    <w:rsid w:val="00EE47FC"/>
    <w:rsid w:val="00EE48F6"/>
    <w:rsid w:val="00F05ED5"/>
    <w:rsid w:val="00F10957"/>
    <w:rsid w:val="00F40C64"/>
    <w:rsid w:val="00F50696"/>
    <w:rsid w:val="00F532DA"/>
    <w:rsid w:val="00F75A7D"/>
    <w:rsid w:val="00FA4ADD"/>
    <w:rsid w:val="00FC752F"/>
    <w:rsid w:val="00FD0110"/>
    <w:rsid w:val="00FD066A"/>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4</cp:revision>
  <cp:lastPrinted>2005-07-30T03:03:00Z</cp:lastPrinted>
  <dcterms:created xsi:type="dcterms:W3CDTF">2014-12-29T20:28:00Z</dcterms:created>
  <dcterms:modified xsi:type="dcterms:W3CDTF">2014-12-29T22:19:00Z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